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附件1：</w:t>
      </w:r>
      <w:bookmarkStart w:id="4" w:name="_GoBack"/>
      <w:bookmarkEnd w:id="4"/>
    </w:p>
    <w:p>
      <w:pPr>
        <w:spacing w:line="360" w:lineRule="auto"/>
        <w:ind w:right="480"/>
        <w:jc w:val="center"/>
        <w:outlineLvl w:val="1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hAnsi="黑体" w:eastAsia="黑体"/>
          <w:bCs/>
          <w:sz w:val="44"/>
          <w:szCs w:val="44"/>
        </w:rPr>
        <w:t>承诺函</w:t>
      </w:r>
    </w:p>
    <w:p>
      <w:pPr>
        <w:pStyle w:val="4"/>
        <w:spacing w:line="440" w:lineRule="exact"/>
        <w:ind w:left="420" w:firstLine="630" w:firstLineChars="225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本单位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XXX</w:t>
      </w:r>
      <w:r>
        <w:rPr>
          <w:rFonts w:hint="eastAsia" w:ascii="仿宋" w:hAnsi="仿宋" w:eastAsia="仿宋"/>
          <w:sz w:val="28"/>
          <w:szCs w:val="28"/>
          <w:u w:val="single"/>
        </w:rPr>
        <w:t>（供应商名称）</w:t>
      </w:r>
      <w:r>
        <w:rPr>
          <w:rFonts w:hint="eastAsia" w:ascii="仿宋" w:hAnsi="仿宋" w:eastAsia="仿宋"/>
          <w:sz w:val="28"/>
          <w:szCs w:val="28"/>
        </w:rPr>
        <w:t>参加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XXX</w:t>
      </w:r>
      <w:r>
        <w:rPr>
          <w:rFonts w:hint="eastAsia" w:ascii="仿宋" w:hAnsi="仿宋" w:eastAsia="仿宋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/>
          <w:sz w:val="28"/>
          <w:szCs w:val="28"/>
        </w:rPr>
        <w:t>的采购活动，现承诺：</w:t>
      </w:r>
    </w:p>
    <w:p>
      <w:pPr>
        <w:pStyle w:val="4"/>
        <w:spacing w:line="440" w:lineRule="exact"/>
        <w:ind w:left="420" w:firstLine="630" w:firstLineChars="225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我单位满足以下要求：</w:t>
      </w:r>
    </w:p>
    <w:p>
      <w:pPr>
        <w:pStyle w:val="4"/>
        <w:spacing w:line="440" w:lineRule="exact"/>
        <w:ind w:left="420" w:firstLine="432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（一）具有独立承担民事责任的能力；</w:t>
      </w:r>
    </w:p>
    <w:p>
      <w:pPr>
        <w:pStyle w:val="4"/>
        <w:spacing w:line="440" w:lineRule="exact"/>
        <w:ind w:left="420" w:firstLine="432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（二）具有良好的商业信誉和健全的财务会计制度；</w:t>
      </w:r>
    </w:p>
    <w:p>
      <w:pPr>
        <w:pStyle w:val="4"/>
        <w:spacing w:line="440" w:lineRule="exact"/>
        <w:ind w:left="420" w:firstLine="432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（三）有依法缴纳税收和社会保障资金的良好记录；</w:t>
      </w:r>
    </w:p>
    <w:p>
      <w:pPr>
        <w:pStyle w:val="4"/>
        <w:spacing w:line="440" w:lineRule="exact"/>
        <w:ind w:left="420" w:firstLine="432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（四）参加采购活动前三年内在经营活动中没有重大违法记录；</w:t>
      </w:r>
    </w:p>
    <w:p>
      <w:pPr>
        <w:pStyle w:val="4"/>
        <w:spacing w:line="440" w:lineRule="exact"/>
        <w:ind w:left="420" w:firstLine="432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（五）法律、行政法规规定的其他条件；</w:t>
      </w:r>
    </w:p>
    <w:p>
      <w:pPr>
        <w:pStyle w:val="4"/>
        <w:spacing w:line="440" w:lineRule="exact"/>
        <w:ind w:left="420" w:firstLine="432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（六）截至递交响应文件截止日未被列入“失信被执行人、重大税收违法案件当事人名单、政府采购严重违法失信行为记录名单”</w:t>
      </w:r>
    </w:p>
    <w:p>
      <w:pPr>
        <w:pStyle w:val="4"/>
        <w:spacing w:line="440" w:lineRule="exact"/>
        <w:ind w:left="420" w:firstLine="432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（七）非联合体响应。</w:t>
      </w:r>
    </w:p>
    <w:p>
      <w:pPr>
        <w:spacing w:line="440" w:lineRule="exact"/>
        <w:ind w:firstLine="840" w:firstLineChars="3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如违反以上承诺，本单位愿承担一切法律责任。</w:t>
      </w:r>
    </w:p>
    <w:p>
      <w:pPr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</w:t>
      </w:r>
    </w:p>
    <w:p>
      <w:pPr>
        <w:autoSpaceDE w:val="0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承诺单位（全称并盖章）：</w:t>
      </w:r>
    </w:p>
    <w:p>
      <w:pPr>
        <w:autoSpaceDE w:val="0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</w:t>
      </w:r>
    </w:p>
    <w:p>
      <w:pPr>
        <w:autoSpaceDE w:val="0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法定代表人或授权代表（签字或加盖个人名章）：</w:t>
      </w:r>
    </w:p>
    <w:p>
      <w:pPr>
        <w:autoSpaceDE w:val="0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</w:t>
      </w:r>
    </w:p>
    <w:p>
      <w:pPr>
        <w:autoSpaceDE w:val="0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p>
      <w:pPr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</w:t>
      </w:r>
    </w:p>
    <w:p>
      <w:pPr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br w:type="page"/>
      </w:r>
    </w:p>
    <w:p>
      <w:pPr>
        <w:spacing w:line="400" w:lineRule="exact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hint="eastAsia" w:ascii="仿宋" w:eastAsia="仿宋"/>
          <w:b/>
          <w:bCs/>
          <w:sz w:val="44"/>
          <w:szCs w:val="44"/>
        </w:rPr>
      </w:pPr>
      <w:r>
        <w:rPr>
          <w:rFonts w:hint="eastAsia" w:ascii="仿宋" w:eastAsia="仿宋"/>
          <w:b/>
          <w:bCs/>
          <w:sz w:val="44"/>
          <w:szCs w:val="44"/>
        </w:rPr>
        <w:t xml:space="preserve"> </w:t>
      </w:r>
    </w:p>
    <w:p>
      <w:pPr>
        <w:spacing w:line="400" w:lineRule="exact"/>
        <w:jc w:val="center"/>
        <w:rPr>
          <w:rFonts w:hint="eastAsia" w:asci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法定代表人授权书</w:t>
      </w:r>
    </w:p>
    <w:p>
      <w:pPr>
        <w:spacing w:line="400" w:lineRule="exact"/>
        <w:jc w:val="center"/>
        <w:rPr>
          <w:rFonts w:hint="eastAsia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本授权声明：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XXX</w:t>
      </w:r>
      <w:r>
        <w:rPr>
          <w:rFonts w:hint="eastAsia" w:ascii="仿宋" w:hAnsi="仿宋" w:eastAsia="仿宋"/>
          <w:sz w:val="28"/>
          <w:szCs w:val="28"/>
        </w:rPr>
        <w:t>（申请人名称）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XXX</w:t>
      </w:r>
      <w:r>
        <w:rPr>
          <w:rFonts w:hint="eastAsia" w:ascii="仿宋" w:hAnsi="仿宋" w:eastAsia="仿宋"/>
          <w:sz w:val="28"/>
          <w:szCs w:val="28"/>
        </w:rPr>
        <w:t>（法定代表人姓名、职务）授权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XXX</w:t>
      </w:r>
      <w:r>
        <w:rPr>
          <w:rFonts w:hint="eastAsia" w:ascii="仿宋" w:hAnsi="仿宋" w:eastAsia="仿宋"/>
          <w:sz w:val="28"/>
          <w:szCs w:val="28"/>
        </w:rPr>
        <w:t>（被授权人姓名、职务）为我方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XXX</w:t>
      </w:r>
      <w:r>
        <w:rPr>
          <w:rFonts w:hint="eastAsia" w:ascii="仿宋" w:hAnsi="仿宋" w:eastAsia="仿宋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/>
          <w:sz w:val="28"/>
          <w:szCs w:val="28"/>
        </w:rPr>
        <w:t>项目采购活动的合法代表，以我方名义全权处理该项目有关比选、签订合同以及执行合同等一切事宜。</w:t>
      </w:r>
    </w:p>
    <w:p>
      <w:pPr>
        <w:spacing w:line="40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>
      <w:pPr>
        <w:spacing w:line="400" w:lineRule="exac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法定代表人签字：</w:t>
      </w:r>
    </w:p>
    <w:p>
      <w:pPr>
        <w:spacing w:line="40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授权代表签字：</w:t>
      </w:r>
    </w:p>
    <w:p>
      <w:pPr>
        <w:spacing w:line="40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单位：（盖章）</w:t>
      </w:r>
    </w:p>
    <w:p>
      <w:pPr>
        <w:spacing w:line="40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p>
      <w:pPr>
        <w:spacing w:before="79"/>
        <w:ind w:left="123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pacing w:val="-1"/>
          <w:sz w:val="28"/>
          <w:szCs w:val="28"/>
        </w:rPr>
        <w:t>法定代表人（单位负责人）有效期内的身份证正反面：</w:t>
      </w:r>
    </w:p>
    <w:p>
      <w:pPr>
        <w:spacing w:line="145" w:lineRule="exac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</w:t>
      </w:r>
    </w:p>
    <w:tbl>
      <w:tblPr>
        <w:tblStyle w:val="6"/>
        <w:tblW w:w="7993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6"/>
        <w:gridCol w:w="40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3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</w:tr>
    </w:tbl>
    <w:p>
      <w:pPr>
        <w:spacing w:before="36"/>
        <w:ind w:left="121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pacing w:val="-1"/>
          <w:sz w:val="28"/>
          <w:szCs w:val="28"/>
        </w:rPr>
        <w:t>委托代理人有效期内的身份证正反面：</w:t>
      </w:r>
    </w:p>
    <w:p>
      <w:pPr>
        <w:spacing w:line="146" w:lineRule="exac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</w:t>
      </w:r>
    </w:p>
    <w:tbl>
      <w:tblPr>
        <w:tblStyle w:val="6"/>
        <w:tblW w:w="7976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6"/>
        <w:gridCol w:w="3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3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</w:tr>
    </w:tbl>
    <w:p>
      <w:pPr>
        <w:spacing w:before="36"/>
        <w:ind w:left="125"/>
        <w:rPr>
          <w:rFonts w:hint="eastAsia" w:ascii="仿宋" w:eastAsia="仿宋"/>
          <w:spacing w:val="-5"/>
          <w:sz w:val="28"/>
          <w:szCs w:val="28"/>
        </w:rPr>
      </w:pPr>
      <w:r>
        <w:rPr>
          <w:rFonts w:hint="eastAsia" w:ascii="仿宋" w:hAnsi="仿宋" w:eastAsia="仿宋"/>
          <w:spacing w:val="-5"/>
          <w:sz w:val="28"/>
          <w:szCs w:val="28"/>
        </w:rPr>
        <w:t>说明：</w:t>
      </w:r>
    </w:p>
    <w:p>
      <w:pPr>
        <w:spacing w:before="36"/>
        <w:ind w:left="125"/>
        <w:rPr>
          <w:rFonts w:hint="eastAsia" w:ascii="仿宋" w:eastAsia="仿宋"/>
          <w:spacing w:val="-5"/>
          <w:sz w:val="28"/>
          <w:szCs w:val="28"/>
        </w:rPr>
      </w:pPr>
      <w:r>
        <w:rPr>
          <w:rFonts w:hint="eastAsia" w:ascii="仿宋" w:hAnsi="仿宋" w:eastAsia="仿宋"/>
          <w:spacing w:val="-5"/>
          <w:sz w:val="28"/>
          <w:szCs w:val="28"/>
        </w:rPr>
        <w:t>1.若供应商为事业单位或其他组织或分支机构，则法定代表人（单位负责人）处的签署人可为单位负责人。</w:t>
      </w:r>
    </w:p>
    <w:p>
      <w:pPr>
        <w:spacing w:before="36"/>
        <w:ind w:left="125"/>
        <w:rPr>
          <w:rFonts w:hint="eastAsia" w:ascii="仿宋" w:eastAsia="仿宋"/>
          <w:spacing w:val="-5"/>
          <w:sz w:val="28"/>
          <w:szCs w:val="28"/>
        </w:rPr>
      </w:pPr>
      <w:r>
        <w:rPr>
          <w:rFonts w:hint="eastAsia" w:ascii="仿宋" w:hAnsi="仿宋" w:eastAsia="仿宋"/>
          <w:spacing w:val="-5"/>
          <w:sz w:val="28"/>
          <w:szCs w:val="28"/>
        </w:rPr>
        <w:t>2.若响应文件中签字之处均为法定代表人（单位负责人）本人签署，则可不提供本《授权委托书》，但须提供《法定代表人（单位负责人）身份证明》（实质性格式）。</w:t>
      </w:r>
    </w:p>
    <w:p>
      <w:pPr>
        <w:spacing w:before="36"/>
        <w:ind w:left="125"/>
        <w:rPr>
          <w:rFonts w:hint="eastAsia" w:ascii="仿宋" w:eastAsia="仿宋"/>
          <w:spacing w:val="-5"/>
          <w:sz w:val="28"/>
          <w:szCs w:val="28"/>
        </w:rPr>
      </w:pPr>
      <w:r>
        <w:rPr>
          <w:rFonts w:hint="eastAsia" w:ascii="仿宋" w:hAnsi="仿宋" w:eastAsia="仿宋"/>
          <w:spacing w:val="-5"/>
          <w:sz w:val="28"/>
          <w:szCs w:val="28"/>
        </w:rPr>
        <w:t>3.供应商为自然人的情形，可不提供本《授权委托书》。</w:t>
      </w:r>
    </w:p>
    <w:p>
      <w:pPr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</w:t>
      </w:r>
    </w:p>
    <w:p>
      <w:pPr>
        <w:rPr>
          <w:rFonts w:hint="eastAsia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 xml:space="preserve"> </w:t>
      </w:r>
    </w:p>
    <w:p>
      <w:pPr>
        <w:rPr>
          <w:rFonts w:hint="eastAsia"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br w:type="page"/>
      </w:r>
    </w:p>
    <w:p>
      <w:pPr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附件3：</w:t>
      </w:r>
    </w:p>
    <w:p>
      <w:pPr>
        <w:autoSpaceDE w:val="0"/>
        <w:spacing w:beforeLines="100" w:afterLines="100"/>
        <w:jc w:val="center"/>
        <w:rPr>
          <w:rFonts w:hint="eastAsia" w:ascii="仿宋" w:eastAsia="仿宋"/>
          <w:b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2024年“春节慰问品”物资采购项目商务要求偏离表</w:t>
      </w:r>
    </w:p>
    <w:tbl>
      <w:tblPr>
        <w:tblStyle w:val="6"/>
        <w:tblW w:w="53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270"/>
        <w:gridCol w:w="2202"/>
        <w:gridCol w:w="252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60" w:lineRule="exact"/>
              <w:ind w:firstLine="48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比选文件要求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响应内容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响应情况（正偏离/响应/负偏离）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（一）交货时间和交货地点</w:t>
            </w:r>
          </w:p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1.交货时间：中标人合同签订之日起3个工作日，根据采购人提供的采购清单交付商家提货券。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2.交货地点：采购人指定地点。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（二）付款方式</w:t>
            </w:r>
            <w:bookmarkStart w:id="0" w:name="四、违约赔偿"/>
            <w:bookmarkEnd w:id="0"/>
          </w:p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中标人提供有效发票和付款申请给采购人，审查合格后，30个工作日内以转账方式支付。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（三）其他要求</w:t>
            </w:r>
          </w:p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1.须承诺成交后比选申请人在海口市中心区域内至少有</w:t>
            </w:r>
            <w:r>
              <w:rPr>
                <w:rFonts w:hint="eastAsia" w:ascii="宋体"/>
              </w:rPr>
              <w:t>4个直营门店，须承诺成交后在海口市4个区均至少设有1个领购点（提供承诺函原件）。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2.采购人凭商家提货券领取产品，现场不得再加收任何手续费（提供盖章承诺函）。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60" w:lineRule="exact"/>
              <w:rPr>
                <w:rFonts w:ascii="宋体"/>
              </w:rPr>
            </w:pPr>
          </w:p>
        </w:tc>
      </w:tr>
    </w:tbl>
    <w:p>
      <w:pPr>
        <w:autoSpaceDE w:val="0"/>
        <w:spacing w:line="360" w:lineRule="exact"/>
        <w:ind w:left="600" w:leftChars="57" w:hanging="480" w:hangingChars="200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注：1.比选申请人必须根据比选采购需求据实逐条填写，不得虚假响应，虚假响应的，其响应文件视为无效。</w:t>
      </w:r>
    </w:p>
    <w:p>
      <w:pPr>
        <w:autoSpaceDE w:val="0"/>
        <w:spacing w:line="360" w:lineRule="exact"/>
        <w:ind w:firstLine="600" w:firstLineChars="250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2.本项目</w:t>
      </w:r>
      <w:r>
        <w:rPr>
          <w:rFonts w:hint="eastAsia" w:ascii="宋体" w:hAnsi="宋体"/>
          <w:color w:val="000000"/>
          <w:sz w:val="24"/>
          <w:szCs w:val="24"/>
        </w:rPr>
        <w:t>提货</w:t>
      </w:r>
      <w:r>
        <w:rPr>
          <w:rFonts w:hint="eastAsia" w:ascii="宋体" w:hAnsi="宋体"/>
          <w:sz w:val="24"/>
          <w:szCs w:val="24"/>
        </w:rPr>
        <w:t>券的面额为800元/人，报价超过800元/人的视为响应无效。</w:t>
      </w:r>
    </w:p>
    <w:p>
      <w:pPr>
        <w:adjustRightInd w:val="0"/>
        <w:spacing w:line="400" w:lineRule="exact"/>
        <w:ind w:firstLine="420" w:firstLineChars="175"/>
        <w:jc w:val="left"/>
        <w:rPr>
          <w:rFonts w:hint="eastAsia"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 xml:space="preserve"> </w:t>
      </w:r>
    </w:p>
    <w:p>
      <w:pPr>
        <w:adjustRightInd w:val="0"/>
        <w:spacing w:line="400" w:lineRule="exact"/>
        <w:ind w:firstLine="420" w:firstLineChars="175"/>
        <w:jc w:val="left"/>
        <w:rPr>
          <w:rFonts w:hint="eastAsia"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单位名称：（盖章）</w:t>
      </w:r>
    </w:p>
    <w:p>
      <w:pPr>
        <w:adjustRightInd w:val="0"/>
        <w:spacing w:line="400" w:lineRule="exact"/>
        <w:ind w:firstLine="420" w:firstLineChars="175"/>
        <w:jc w:val="left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</w:t>
      </w:r>
    </w:p>
    <w:p>
      <w:pPr>
        <w:adjustRightInd w:val="0"/>
        <w:spacing w:line="400" w:lineRule="exact"/>
        <w:ind w:firstLine="420" w:firstLineChars="175"/>
        <w:jc w:val="left"/>
        <w:rPr>
          <w:rFonts w:hint="eastAsia" w:asci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法定代表人或授权代表（签字）</w:t>
      </w:r>
      <w:r>
        <w:rPr>
          <w:rFonts w:hint="eastAsia" w:ascii="宋体" w:hAnsi="宋体"/>
          <w:bCs/>
          <w:sz w:val="24"/>
          <w:szCs w:val="24"/>
        </w:rPr>
        <w:t>：</w:t>
      </w:r>
    </w:p>
    <w:p>
      <w:pPr>
        <w:adjustRightInd w:val="0"/>
        <w:spacing w:line="400" w:lineRule="exact"/>
        <w:ind w:firstLine="420" w:firstLineChars="175"/>
        <w:jc w:val="left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</w:t>
      </w:r>
    </w:p>
    <w:p>
      <w:pPr>
        <w:adjustRightInd w:val="0"/>
        <w:spacing w:line="400" w:lineRule="exact"/>
        <w:ind w:firstLine="420" w:firstLineChars="175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日期:</w:t>
      </w:r>
    </w:p>
    <w:p>
      <w:pPr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br w:type="page"/>
      </w:r>
    </w:p>
    <w:p>
      <w:pPr>
        <w:pStyle w:val="11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附件4：</w:t>
      </w:r>
    </w:p>
    <w:p>
      <w:pPr>
        <w:adjustRightInd w:val="0"/>
        <w:spacing w:line="400" w:lineRule="exact"/>
        <w:jc w:val="center"/>
        <w:rPr>
          <w:rFonts w:hint="eastAsia" w:ascii="仿宋" w:eastAsia="仿宋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2024年“春节慰问品”物资采购项目服务要求应答表</w:t>
      </w:r>
    </w:p>
    <w:p>
      <w:pPr>
        <w:adjustRightInd w:val="0"/>
        <w:spacing w:line="400" w:lineRule="exact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</w:t>
      </w:r>
    </w:p>
    <w:tbl>
      <w:tblPr>
        <w:tblStyle w:val="6"/>
        <w:tblW w:w="9450" w:type="dxa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972"/>
        <w:gridCol w:w="2426"/>
        <w:gridCol w:w="2102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2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项目类</w:t>
            </w:r>
            <w:r>
              <w:rPr>
                <w:rFonts w:hint="eastAsia" w:asci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别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服务要求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响应内容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响应情况（正偏离/响应/负偏离）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★一、</w:t>
            </w:r>
            <w:r>
              <w:rPr>
                <w:rFonts w:hint="eastAsia" w:ascii="宋体" w:hAnsi="宋体"/>
                <w:b/>
                <w:bCs/>
              </w:rPr>
              <w:t>质量要求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spacing w:line="320" w:lineRule="exact"/>
              <w:ind w:firstLine="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供应商提供的食品类商品，应为当季新鲜材料，必须符合食品卫生要求、国家标准并具有检验合格证明，如无标准，按行业规范。属于食品成品类商品，必须标明并不得临近质保期限，剩余保质期不低于保质期的三分二，不得提供积压库存，不得因食品质量对采购人人员产生中毒等健康安全问题。对于未满足要求的物品，应可以无条件退、换货。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spacing w:line="320" w:lineRule="exact"/>
              <w:ind w:firstLine="0" w:firstLineChars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2.供应商提供日常生活用品，应为正规厂家生产，其制作工艺及产品质量必须符合国家有关标准及行业标准，不得对人体产生不适或不良影响。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spacing w:line="320" w:lineRule="exact"/>
              <w:ind w:firstLine="0" w:firstLineChars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3.供应商提供产品属于不上述类型的，其产品质量也必须符合国家有关标准及行业标准，不得因产品自身问题产生安全问题。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spacing w:line="320" w:lineRule="exact"/>
              <w:ind w:firstLine="0" w:firstLineChars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4.若因供应商提供的商品质量问题产生的健康安全等纠纷的，成交人应需负全责。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spacing w:line="320" w:lineRule="exact"/>
              <w:ind w:firstLine="0" w:firstLineChars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5.供应商所提供产品应遵循国家有关规定提供三包服务，须做到无理由退换货服务。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spacing w:line="320" w:lineRule="exact"/>
              <w:ind w:firstLine="0" w:firstLineChars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慰问品提货券上需标明货物领取范围：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米、面、油、肉、蛋、奶、水果、干果及日常生活用品等</w:t>
            </w:r>
            <w:r>
              <w:rPr>
                <w:rFonts w:hint="eastAsia" w:ascii="宋体" w:hAnsi="宋体"/>
                <w:sz w:val="24"/>
                <w:szCs w:val="24"/>
              </w:rPr>
              <w:t>,品牌和数量自选。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</w:rPr>
              <w:t>二、服务方案要求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spacing w:line="320" w:lineRule="exact"/>
              <w:ind w:firstLine="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★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慰问品提货券上需标明面值、领取时间、领取门店、联系电话等信息。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spacing w:line="320" w:lineRule="exact"/>
              <w:ind w:firstLine="0" w:firstLineChars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3.供应商需指派一名项目负责人与采购人有关人员进行对接，需替换项目负责人的，应提前3个工作日向采购人书面提出。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spacing w:line="320" w:lineRule="exact"/>
              <w:ind w:firstLine="0" w:firstLineChars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4.供应商需提供产品清单，清单中包括但不限于产品品牌、响应时的售卖单价、规格型号、其他优惠活动等，且每个产品具体3个及以上品牌供采购人选择。该产品清单将作为履行合同时的依据。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spacing w:line="320" w:lineRule="exact"/>
              <w:ind w:firstLine="0" w:firstLineChars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5.兑换时，售卖单价高于响应时的单价，以响应时的单价给采购人结算；若采购人兑换时，售卖单价低于响应时的单价，以兑换时的单价给采购人结算。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utoSpaceDE w:val="0"/>
              <w:spacing w:line="320" w:lineRule="exact"/>
              <w:rPr>
                <w:rFonts w:ascii="宋体"/>
              </w:rPr>
            </w:pPr>
          </w:p>
        </w:tc>
      </w:tr>
    </w:tbl>
    <w:p>
      <w:pPr>
        <w:spacing w:line="400" w:lineRule="exact"/>
        <w:ind w:left="600" w:leftChars="57" w:hanging="480" w:hangingChars="200"/>
        <w:rPr>
          <w:rFonts w:hint="eastAsia" w:ascii="仿宋" w:eastAsia="仿宋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注：响应供应商必须根据采购需求据实逐条填写，不得虚假响应，虚假响应的，其响应文件视为无效。</w:t>
      </w:r>
    </w:p>
    <w:p>
      <w:pPr>
        <w:adjustRightInd w:val="0"/>
        <w:spacing w:line="400" w:lineRule="exact"/>
        <w:ind w:firstLine="490" w:firstLineChars="175"/>
        <w:jc w:val="left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eastAsia="仿宋"/>
          <w:bCs/>
          <w:sz w:val="28"/>
          <w:szCs w:val="28"/>
        </w:rPr>
        <w:t xml:space="preserve"> </w:t>
      </w:r>
    </w:p>
    <w:p>
      <w:pPr>
        <w:adjustRightInd w:val="0"/>
        <w:spacing w:line="400" w:lineRule="exact"/>
        <w:ind w:firstLine="420" w:firstLineChars="175"/>
        <w:jc w:val="left"/>
        <w:rPr>
          <w:rFonts w:hint="eastAsia"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单位名称：（盖章）</w:t>
      </w:r>
    </w:p>
    <w:p>
      <w:pPr>
        <w:adjustRightInd w:val="0"/>
        <w:spacing w:line="400" w:lineRule="exact"/>
        <w:ind w:firstLine="420" w:firstLineChars="175"/>
        <w:jc w:val="left"/>
        <w:rPr>
          <w:rFonts w:hint="eastAsia"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 xml:space="preserve"> </w:t>
      </w:r>
    </w:p>
    <w:p>
      <w:pPr>
        <w:adjustRightInd w:val="0"/>
        <w:spacing w:line="400" w:lineRule="exact"/>
        <w:ind w:firstLine="420" w:firstLineChars="175"/>
        <w:jc w:val="left"/>
        <w:rPr>
          <w:rFonts w:hint="eastAsia"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法定代表人或授权代表（签字）：</w:t>
      </w:r>
    </w:p>
    <w:p>
      <w:pPr>
        <w:adjustRightInd w:val="0"/>
        <w:spacing w:line="400" w:lineRule="exact"/>
        <w:ind w:firstLine="420" w:firstLineChars="175"/>
        <w:jc w:val="left"/>
        <w:rPr>
          <w:rFonts w:hint="eastAsia"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 xml:space="preserve"> </w:t>
      </w:r>
    </w:p>
    <w:p>
      <w:pPr>
        <w:adjustRightInd w:val="0"/>
        <w:spacing w:line="400" w:lineRule="exact"/>
        <w:ind w:firstLine="420" w:firstLineChars="175"/>
        <w:jc w:val="left"/>
        <w:rPr>
          <w:rFonts w:hint="eastAsia"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日期：</w:t>
      </w:r>
    </w:p>
    <w:p>
      <w:pPr>
        <w:widowControl/>
        <w:jc w:val="left"/>
        <w:rPr>
          <w:rFonts w:ascii="仿宋" w:eastAsia="仿宋" w:cs="宋体"/>
          <w:bCs/>
          <w:sz w:val="28"/>
          <w:szCs w:val="28"/>
        </w:rPr>
        <w:sectPr>
          <w:pgSz w:w="11907" w:h="16840"/>
          <w:pgMar w:top="1440" w:right="1474" w:bottom="1120" w:left="1474" w:header="851" w:footer="992" w:gutter="0"/>
          <w:cols w:space="720" w:num="1"/>
          <w:docGrid w:type="lines" w:linePitch="312" w:charSpace="0"/>
        </w:sectPr>
      </w:pPr>
    </w:p>
    <w:p>
      <w:pPr>
        <w:wordWrap w:val="0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附件5：</w:t>
      </w:r>
    </w:p>
    <w:p>
      <w:pPr>
        <w:jc w:val="center"/>
        <w:rPr>
          <w:rFonts w:hint="eastAsia" w:asci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报价单</w:t>
      </w:r>
    </w:p>
    <w:p>
      <w:pPr>
        <w:wordWrap w:val="0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2024年“春节慰问品”物资采购项目</w:t>
      </w:r>
    </w:p>
    <w:tbl>
      <w:tblPr>
        <w:tblStyle w:val="6"/>
        <w:tblW w:w="47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050"/>
        <w:gridCol w:w="2332"/>
        <w:gridCol w:w="1045"/>
        <w:gridCol w:w="1045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outlineLvl w:val="1"/>
              <w:rPr>
                <w:rFonts w:ascii="仿宋" w:eastAsia="仿宋"/>
                <w:b/>
                <w:bCs/>
                <w:sz w:val="28"/>
                <w:szCs w:val="28"/>
              </w:rPr>
            </w:pPr>
            <w:bookmarkStart w:id="1" w:name="_Toc16880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采购品目</w:t>
            </w:r>
            <w:bookmarkEnd w:id="1"/>
          </w:p>
          <w:p>
            <w:pPr>
              <w:widowControl/>
              <w:autoSpaceDE w:val="0"/>
              <w:spacing w:line="440" w:lineRule="exact"/>
              <w:jc w:val="center"/>
              <w:outlineLvl w:val="1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outlineLvl w:val="1"/>
              <w:rPr>
                <w:rFonts w:ascii="仿宋" w:eastAsia="仿宋"/>
                <w:b/>
                <w:bCs/>
                <w:sz w:val="28"/>
                <w:szCs w:val="28"/>
              </w:rPr>
            </w:pPr>
            <w:bookmarkStart w:id="2" w:name="_Toc16630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</w:t>
            </w:r>
            <w:bookmarkEnd w:id="2"/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单价报价</w:t>
            </w:r>
          </w:p>
          <w:p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（人民币/元/人）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折扣率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交货期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春节慰问品提货券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人/份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4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大写：</w:t>
            </w:r>
          </w:p>
          <w:p>
            <w:pPr>
              <w:widowControl/>
              <w:autoSpaceDE w:val="0"/>
              <w:spacing w:line="440" w:lineRule="exact"/>
              <w:outlineLvl w:val="1"/>
              <w:rPr>
                <w:rFonts w:ascii="仿宋" w:eastAsia="仿宋"/>
                <w:sz w:val="28"/>
                <w:szCs w:val="28"/>
              </w:rPr>
            </w:pPr>
            <w:bookmarkStart w:id="3" w:name="_Toc8170"/>
            <w:r>
              <w:rPr>
                <w:rFonts w:hint="eastAsia" w:ascii="仿宋" w:hAnsi="仿宋" w:eastAsia="仿宋"/>
                <w:sz w:val="28"/>
                <w:szCs w:val="28"/>
              </w:rPr>
              <w:t>小写：</w:t>
            </w:r>
            <w:bookmarkEnd w:id="3"/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</w:tbl>
    <w:p>
      <w:pPr>
        <w:autoSpaceDE w:val="0"/>
        <w:spacing w:line="540" w:lineRule="exact"/>
        <w:rPr>
          <w:rFonts w:hint="eastAsia" w:asci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注：1.比选申请人须按要求填写所有信息，不得随意更改本表格式。</w:t>
      </w:r>
    </w:p>
    <w:p>
      <w:pPr>
        <w:autoSpaceDE w:val="0"/>
        <w:spacing w:line="540" w:lineRule="exact"/>
        <w:ind w:firstLine="562" w:firstLineChars="200"/>
        <w:rPr>
          <w:rFonts w:hint="eastAsia" w:asci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2.以上报价必须包含材料费、包装费 、运输费、装卸费（卸货至采购人指定位置）、税金等完成该项目所有费用。所有价格均应以人民币报价，金额单位为元。</w:t>
      </w:r>
    </w:p>
    <w:p>
      <w:pPr>
        <w:autoSpaceDE w:val="0"/>
        <w:adjustRightInd w:val="0"/>
        <w:spacing w:line="540" w:lineRule="exact"/>
        <w:ind w:firstLine="490" w:firstLineChars="175"/>
        <w:jc w:val="left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单位名称：（盖章）</w:t>
      </w:r>
    </w:p>
    <w:p>
      <w:pPr>
        <w:autoSpaceDE w:val="0"/>
        <w:adjustRightInd w:val="0"/>
        <w:spacing w:line="540" w:lineRule="exact"/>
        <w:ind w:firstLine="490" w:firstLineChars="175"/>
        <w:jc w:val="left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法定代表人或授权代表（签字）：</w:t>
      </w:r>
    </w:p>
    <w:p>
      <w:pPr>
        <w:autoSpaceDE w:val="0"/>
        <w:adjustRightInd w:val="0"/>
        <w:spacing w:line="540" w:lineRule="exact"/>
        <w:ind w:firstLine="490" w:firstLineChars="175"/>
        <w:jc w:val="left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日期：</w:t>
      </w:r>
    </w:p>
    <w:p>
      <w:pPr>
        <w:rPr>
          <w:rFonts w:hint="eastAsia" w:asci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eastAsia="仿宋"/>
          <w:b/>
          <w:bCs/>
          <w:color w:val="000000"/>
          <w:sz w:val="28"/>
          <w:szCs w:val="28"/>
        </w:rPr>
        <w:t xml:space="preserve"> </w:t>
      </w:r>
    </w:p>
    <w:p>
      <w:pPr>
        <w:rPr>
          <w:rFonts w:hint="eastAsia" w:ascii="仿宋" w:eastAsia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eastAsia="仿宋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mYWEzMzk0OWNlMDIzOTcxMTAxMTJhN2ViMDExMDEifQ=="/>
  </w:docVars>
  <w:rsids>
    <w:rsidRoot w:val="00F1208C"/>
    <w:rsid w:val="00C5033C"/>
    <w:rsid w:val="00D5185C"/>
    <w:rsid w:val="00F1208C"/>
    <w:rsid w:val="424E2913"/>
    <w:rsid w:val="6054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1"/>
    <w:next w:val="1"/>
    <w:link w:val="9"/>
    <w:autoRedefine/>
    <w:qFormat/>
    <w:uiPriority w:val="99"/>
    <w:pPr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0"/>
    <w:unhideWhenUsed/>
    <w:uiPriority w:val="99"/>
    <w:pPr>
      <w:spacing w:before="100" w:beforeAutospacing="1" w:after="120"/>
      <w:ind w:left="200" w:leftChars="200"/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标题 1 Char"/>
    <w:basedOn w:val="7"/>
    <w:link w:val="3"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9">
    <w:name w:val="标题 2 Char"/>
    <w:basedOn w:val="7"/>
    <w:link w:val="2"/>
    <w:uiPriority w:val="99"/>
    <w:rPr>
      <w:rFonts w:ascii="宋体" w:hAnsi="Calibri" w:eastAsia="宋体" w:cs="宋体"/>
      <w:b/>
      <w:bCs/>
      <w:kern w:val="0"/>
      <w:sz w:val="36"/>
      <w:szCs w:val="36"/>
    </w:rPr>
  </w:style>
  <w:style w:type="character" w:customStyle="1" w:styleId="10">
    <w:name w:val="正文文本缩进 Char"/>
    <w:basedOn w:val="7"/>
    <w:link w:val="4"/>
    <w:uiPriority w:val="99"/>
    <w:rPr>
      <w:rFonts w:ascii="Calibri" w:hAnsi="Calibri" w:eastAsia="宋体" w:cs="Times New Roman"/>
      <w:szCs w:val="21"/>
    </w:rPr>
  </w:style>
  <w:style w:type="paragraph" w:customStyle="1" w:styleId="11">
    <w:name w:val="表格"/>
    <w:basedOn w:val="1"/>
    <w:uiPriority w:val="0"/>
    <w:pPr>
      <w:spacing w:line="400" w:lineRule="exact"/>
    </w:pPr>
    <w:rPr>
      <w:sz w:val="24"/>
      <w:szCs w:val="24"/>
    </w:rPr>
  </w:style>
  <w:style w:type="paragraph" w:styleId="12">
    <w:name w:val="List Paragraph"/>
    <w:basedOn w:val="1"/>
    <w:qFormat/>
    <w:uiPriority w:val="99"/>
    <w:pPr>
      <w:ind w:firstLine="200" w:firstLineChars="200"/>
    </w:pPr>
  </w:style>
  <w:style w:type="character" w:customStyle="1" w:styleId="13">
    <w:name w:val="15"/>
    <w:basedOn w:val="7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4">
    <w:name w:val="16"/>
    <w:basedOn w:val="7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671</Words>
  <Characters>3827</Characters>
  <Lines>31</Lines>
  <Paragraphs>8</Paragraphs>
  <TotalTime>38</TotalTime>
  <ScaleCrop>false</ScaleCrop>
  <LinksUpToDate>false</LinksUpToDate>
  <CharactersWithSpaces>4490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2024-01-09T07:44:00Z</dcterms:created>
  <dc:creator>黄小玲</dc:creator>
  <cp:lastModifiedBy>谢丽坤</cp:lastModifiedBy>
  <dcterms:modified xsi:type="dcterms:W3CDTF">2024-01-10T03:21:41Z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4CEC1BC87BDF408EAE9D444E75AC006D_12</vt:lpwstr>
  </property>
</Properties>
</file>